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6498C52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2025年4月军事理论时政要点(详细）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 美菲举行“海上联合演习”（MAREX 2025）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约480名美菲士兵参演，科目包括丛林战和两栖登陆。此次演习在菲律宾巴拉望岛附近海域展开，模拟应对“海上突发事件”，重点检验两国部队在复杂地形下的协同作战能力。美菲通过演习强化《加强防务合作协议》框架下的军事互操作性，被视为美国“印太战略”在东南亚的具体落地。菲律宾试图借助美国力量平衡中国在南海的影响力，而美国则通过此类演习扩大在南海的军事存在，加剧地区紧张局势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 美菲空军开展“雷霆对抗”联合演习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菲律宾首次使用美制F-16战机参训。演习在吕宋岛北部举行，内容包括模拟拦截敌机、对海打击等科目。美方向菲律宾提供F-16战机的操作培训，旨在提升菲空军的现代化作战能力。此次演习是美菲军事合作深化的标志，也是美国向东南亚盟友展示军事支持的重要举措。日本、澳大利亚首次以观察员身份参与，凸显美国推动多边军事协作的意图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 俄罗斯太平洋舰队在日本海展开大规模反潜演习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伊尔-38N反潜机与柴电潜艇协同作战。演习区域靠近日本海，俄军模拟对“假想敌”潜艇的搜索与追踪，检验反潜作战体系的有效性。此举被视为对美日韩在亚太地区军事活动的回应，尤其是针对美国在日本部署的反潜力量。俄罗斯通过常态化军演强化对周边海域的控制，同时向日本释放战略威慑信号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4 印度试射“烈火-3”弹道导弹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射程覆盖中国全境，但精度偏差较大。“烈火-3”为两级固体燃料导弹，射程3000-5000公里，采用惯性+GPS+雷达景象匹配制导。印度声称其精度达米级，但外界普遍认为实际精度在百米量级，可靠性存疑。此次试射旨在展示战略威慑能力，应对中国在边境地区的军事存在。然而，导弹的实际效能受限于技术瓶颈，难以对中国构成实质性威胁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5 解放军位台岛周边开展联合演训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重点演练海空战备警巡、夺取综合制权等科目。东部战区组织多军种兵力在台海周边展开实战化演练，包括舰机协同、电子对抗等内容。此次演训是对“台独”分裂势力的有力震慑，也是解放军维护国家主权和领土完整的常态化行动。通过模拟实战场景，解放军检验了联合作战能力，进一步压缩“台独”势力的活动空间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6 中国海军“开封”舰单舰通过对马海峡，进入日本海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引发美日韩关注。“开封”舰为052D型驱逐舰，此次航行是中国海军在西太平洋常态化训练的一部分。日本防卫省对中方舰只的行动进行密切跟踪，并炒作所谓“中国军事威胁”。中国海军通过此类航行展示远洋作战能力，同时对美日韩在东海的军事部署形成战略牵制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7 渤海海峡北隍城岛进行军事活动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烟台海事局发布航行警告禁止驶入。此次军事活动涉及实弹射击和反潜演练，旨在检验部队在复杂海域的作战能力。渤海海峡是中国北方重要的海上通道，此次演习强化了对该区域的管控，同时向外界展示中国维护海洋权益的决心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8 北约在爱沙尼亚举行“刺猬2025”演习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12国1.6万名军人参演，乌克兰、以色列派观察员。演习以应对“混合战争”为背景，科目包括地面攻防、网络战等。北约通过在波罗的海地区的大规模军演，向俄罗斯施压，同时巩固东翼防务。乌克兰和以色列的参与凸显北约在俄乌冲突和中东问题上的立场，试图构建跨地区军事协作网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9 美国与菲律宾宣布举行第40届“肩并肩”联合军演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规模创历年之最。演习从4月21日持续至5月9日，参演兵力约1.4万人，包括美军9000余人、菲军5000余人及澳军、日本自卫队人员。此次演习首次引入“全面战斗测试”，涵盖海岸防御、防空反导、网络攻防等科目，重点检验美军向菲律宾快速部署和遂行机动作战的能力。演习地点向台海方向前移，巴丹群岛距台湾仅142公里，战略意图明显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10 中国与巴基斯坦举行“雄鹰-IX”空军联合演习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提升联合作战能力。中方派出歼-10C、歼-11等机型，巴方出动“枭龙”、ZDK-03预警机等，演练多科目对抗和体系作战。此次演习是中巴空军第9次联合训练，旨在深化两国在防空、战术协同等领域的合作。通过实战化演练，双方提升了应对地区安全挑战的能力，进一步巩固全天候战略合作伙伴关系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11 俄罗斯外交部抗议日本计划在北海道部署SSM-1反舰导弹系统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俄罗斯认为此举威胁地区安全稳定。日本计划在北海道部署的SSM-1导弹射程约200公里，可覆盖南千岛群岛（日称北方四岛）周边海域。俄方强调，日本的军事部署加剧了地区紧张局势，违反国际法基本原则。俄罗斯通过外交抗议和军事演习双重手段，维护自身在远东地区的战略利益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12 美国海军“尼米兹”号航母打击群进入南海活动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方予以密切跟踪。“尼米兹”号航母打击群在南海开展反潜、空战演练，声称维护“航行自由”。中国海军对美舰行动进行全程跟踪监视，并通过外交渠道提出严正交涉。美国此举旨在强化在南海的军事存在，支持菲律宾等盟友的主张，但遭到中国坚决反对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13 中国空军多型战机在东海防空识别区执行常态化警巡任务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包括歼-10、歼-16等机型。中国空军通过常态化警巡，维护东海空域安全，对进入识别区的外军飞机进行识别查证和驱离。此举是中国维护国家主权和领土完整的必要措施，也是对美日在东海军事活动的回应。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14 印度与法国签署协议，加速推进“鲉鱼”级潜艇建造项目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印度计划再采购3艘“鲉鱼”级潜艇，总金额约42亿美元。该型潜艇具备先进隐身性能和远程打击能力，旨在提升印度海军的水下作战能力。然而，印度此前引进的“鲉鱼”级潜艇因技术问题和进度延误，实际效能受限。此次合作被视为印度应对中国在印度洋影响力上升的举措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15 美国在中东地区强化反导系统部署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应对伊朗导弹威胁。美国在沙特、以色列等地部署“萨德”“爱国者”等反导系统，升级区域防空网络。此举旨在防范伊朗弹道导弹和无人机攻击，但被伊朗视为对其主权的侵犯。中东地区的反导竞赛可能进一步加剧美伊对抗，威胁地区稳定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16 中国与柬埔寨举行“金龙-2025”联合演习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提升反恐和人道主义救援能力。演习在柬埔寨磅清扬省举行，科目包括城市反恐、医疗救援等。中柬通过联合训练，深化在非传统安全领域的合作，共同应对恐怖主义、自然灾害等挑战。此次演习是中国与东盟国家安全协作的重要体现，有助于维护地区和平稳定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17 日本防卫省通报中国航母辽宁舰在东海进行舰载机起降演练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距离日本更近。辽宁舰在东海某海域开展歼-15舰载机起降训练，日本自卫队派出舰机进行跟踪监视。中国航母的常态化训练展示了远洋作战能力，同时对日本在东海的军事活动形成战略威慑。日本借机炒作“中国军事威胁”，试图为自身扩军寻找借口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18 中国与俄罗斯举行联合空中战略巡航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强化战略协作。中俄轰炸机编队在日本海、东海海域执行联合巡航任务，检验两国空军的协同作战能力。此次巡航是中俄年度军事合作计划的一部分，旨在维护地区战略稳定，应对外部势力干涉。双方强调，巡航不针对第三方，但对美日韩的军事同盟构成牵制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19 美国国务院批准向台湾出售“爱国者”导弹系统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中方提出严正交涉。此次军售包括“爱国者-3”导弹及相关设备，价值约10亿美元。中国外交部表示，美方行径严重违反一个中国原则和中美三个联合公报规定，损害中国主权和安全利益。中方将采取必要措施反制，坚定维护国家统一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20 中国在南海海域进行实弹射击演练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检验对海打击能力。演习在南海某海域展开，涉及水面舰艇、航空兵等多兵种协同作战。中国通过实弹射击展示维护南海主权和海洋权益的决心，同时向外界表明有能力应对外部挑衅。此次演练是对美菲在南海联合军演的有力回应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21 俄罗斯与白俄罗斯举行“联盟决心-2025”联合军演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模拟应对北约威胁。演习在白俄罗斯境内举行，科目包括防空反导、地面进攻等。俄白通过联合训练，强化军事一体化进程，共同应对北约东扩压力。此次演习是对北约在东欧军事部署的回应，凸显俄白在安全领域的紧密协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22 中国与泰国举行陆军联合训练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深化陆上作战协作。中泰陆军在泰国春武里府开展反恐、城市战等科目演练。双方通过联合训练，交流战术经验，提升部队实战化水平。此次训练是中泰军事合作的重要内容，有助于维护东南亚地区的安全稳定。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23 美国在关岛基地部署新型“萨德”反导系统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强化西太平洋防御。新型“萨德”系统配备更先进的雷达和拦截弹，可覆盖中国东部沿海地区。美国声称此举是为应对“朝鲜导弹威胁”，但实际意图在于构建对华战略威慑。中国外交部表示，美方行径破坏地区战略平衡，中方将采取必要措施维护国家安全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24 中国与伊朗签署军事技术合作协议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涉及无人机和导弹技术。协议内容包括中国向伊朗提供彩虹-5无人机及AR-2导弹技术，用于反恐和地区安全。中伊合作旨在提升伊朗的国防能力，同时深化两国在军事领域的战略协作。此举引发美国强烈反应，美方警告将对相关方实施制裁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25 俄罗斯在乌克兰东部战场使用“柳叶刀”无人机实施精确打击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“柳叶刀”无人机为俄制巡飞弹，具备高精度打击能力，可对乌军装甲车辆、指挥所等目标进行有效毁伤。此次实战应用展示了俄军在无人机领域的技术优势，也反映出现代战争中无人机的重要作用。乌克兰方面则通过电子干扰等手段进行反制，双方在无人机领域的对抗持续升级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26 中国与巴基斯坦在瓜达尔港举行海上联合演习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维护地区航道安全。演习科目包括联合护航、反海盗等，中巴海军舰艇协同应对海上安全威胁。瓜达尔港是中国“一带一路”倡议的重要节点，此次演习旨在保障该地区航道畅通，同时深化中巴在海上安全领域的合作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27 美国在非洲萨赫勒地区扩大无人机部署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加强反恐行动。美国在尼日尔、乍得等地增加无人机巡逻，打击“基地”组织和“伊斯兰国”分支。此举是美国全球反恐战略的一部分，但引发当地民众对侵犯主权和人权的担忧。非洲国家呼吁国际社会通过合作而非军事手段解决恐怖主义问题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28 中国与老挝举行边境联合巡逻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维护边境地区稳定。中老边防部队在边境地区开展联合巡逻，加强情报共享和应急处置能力。双方通过常态化合作，有效防范跨境犯罪和非法活动，共同维护边境安全。此次巡逻是中老全面战略合作伙伴关系的具体体现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29 俄罗斯在北极地区举行大规模军事演习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强化极地作战能力。演习涉及俄军北方舰队、空天军等多兵种，科目包括极地登陆、防空反导等。俄罗斯通过演习展示对北极地区的控制能力，同时应对北约在北极的军事活动。北极地区的资源争夺和军事存在正成为大国博弈的新焦点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30 中国与哈萨克斯坦举行“和平使命-2025”联合反恐演习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提升应对非传统安全威胁能力。演习在哈萨克斯坦境内举行，模拟应对恐怖组织袭击等场景。中哈通过联合训练，加强在反恐、情报共享等领域的合作，共同维护地区安全稳定。此次演习是上海合作组织框架下的重要军事活动，彰显成员国打击恐怖主义的决心。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bookmarkStart w:id="0" w:name="_GoBack"/>
      <w:bookmarkEnd w:id="0"/>
    </w:p>
    <w:p w14:paraId="6EBDA2FF">
      <w:pPr>
        <w:snapToGrid w:val="0"/>
        <w:rPr>
          <w:rFonts w:hint="eastAsia"/>
          <w:sz w:val="28"/>
        </w:rPr>
      </w:pPr>
      <w:r>
        <w:rPr>
          <w:rFonts w:hint="eastAsia"/>
          <w:sz w:val="28"/>
        </w:rPr>
        <w:t>总结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br w:type="textWrapping"/>
      </w:r>
      <w:r>
        <w:rPr>
          <w:rFonts w:hint="eastAsia"/>
          <w:sz w:val="28"/>
        </w:rPr>
        <w:t>2025年4月的国际安全格局呈现多极化与对抗并存的特点：美国通过强化军事同盟和扩大部署，试图维持全球霸权；中国通过国防现代化和多边合作提升战略主动权；俄罗斯则通过军事演习和地区协作应对外部压力。地区热点问题如台海、南海、俄乌冲突持续胶着，军事技术竞争与非传统安全挑战交织。各国军事动态与外交博弈深刻影响全球安全秩序，如何通过对话解决争端仍是当务之急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  <w:rsid w:val="37583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8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4331</Words>
  <Characters>4458</Characters>
  <Lines>0</Lines>
  <Paragraphs>0</Paragraphs>
  <TotalTime>4</TotalTime>
  <ScaleCrop>false</ScaleCrop>
  <LinksUpToDate>false</LinksUpToDate>
  <CharactersWithSpaces>4551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2020-07-21T13:27:00Z</dcterms:created>
  <dc:creator>T148778</dc:creator>
  <cp:lastModifiedBy>徐昊</cp:lastModifiedBy>
  <dcterms:modified xsi:type="dcterms:W3CDTF">2025-06-19T01:00:39Z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eyJoZGlkIjoiNDI1NjBiNDVkZDllNTc4NGZmZGUyNDEwNWZiN2UwNDgiLCJ1c2VySWQiOiIxMzI2MTYxOTk4In0=</vt:lpwstr>
  </property>
  <property fmtid="{D5CDD505-2E9C-101B-9397-08002B2CF9AE}" pid="3" name="KSOProductBuildVer">
    <vt:lpwstr>2052-12.1.0.21171</vt:lpwstr>
  </property>
  <property fmtid="{D5CDD505-2E9C-101B-9397-08002B2CF9AE}" pid="4" name="ICV">
    <vt:lpwstr>1F3F50A703274F45817865E9825277B3_12</vt:lpwstr>
  </property>
</Properties>
</file>